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A5" w:rsidRPr="008D0AA5" w:rsidRDefault="00E85B0F" w:rsidP="008D0AA5">
      <w:pPr>
        <w:pStyle w:val="Nagwek1"/>
        <w:jc w:val="center"/>
        <w:rPr>
          <w:rFonts w:ascii="Tahoma" w:hAnsi="Tahoma" w:cs="Tahoma"/>
          <w:b/>
          <w:color w:val="auto"/>
          <w:sz w:val="24"/>
        </w:rPr>
      </w:pPr>
      <w:r w:rsidRPr="008D0AA5">
        <w:rPr>
          <w:rFonts w:ascii="Tahoma" w:hAnsi="Tahoma" w:cs="Tahoma"/>
          <w:b/>
          <w:color w:val="auto"/>
          <w:sz w:val="24"/>
        </w:rPr>
        <w:t>Interpelacja i zapytanie</w:t>
      </w:r>
    </w:p>
    <w:p w:rsidR="008D0AA5" w:rsidRPr="008D0AA5" w:rsidRDefault="00E85B0F" w:rsidP="008D0AA5">
      <w:pPr>
        <w:pStyle w:val="Nagwek1"/>
        <w:spacing w:before="720"/>
        <w:rPr>
          <w:rFonts w:ascii="Tahoma" w:hAnsi="Tahoma" w:cs="Tahoma"/>
          <w:noProof w:val="0"/>
          <w:color w:val="auto"/>
          <w:sz w:val="24"/>
        </w:rPr>
      </w:pPr>
      <w:r w:rsidRPr="008D0AA5">
        <w:rPr>
          <w:rFonts w:ascii="Tahoma" w:hAnsi="Tahoma" w:cs="Tahoma"/>
          <w:noProof w:val="0"/>
          <w:color w:val="auto"/>
          <w:sz w:val="24"/>
        </w:rPr>
        <w:t xml:space="preserve">Zgłoszone na sesji Rady Miasta Poręba w dniu: </w:t>
      </w:r>
      <w:r w:rsidR="00C61C6F" w:rsidRPr="008D0AA5">
        <w:rPr>
          <w:rFonts w:ascii="Tahoma" w:hAnsi="Tahoma" w:cs="Tahoma"/>
          <w:noProof w:val="0"/>
          <w:color w:val="auto"/>
          <w:sz w:val="24"/>
        </w:rPr>
        <w:t>29.03.2021</w:t>
      </w:r>
    </w:p>
    <w:p w:rsidR="008D0AA5" w:rsidRPr="008D0AA5" w:rsidRDefault="00E85B0F" w:rsidP="008D0AA5">
      <w:pPr>
        <w:pStyle w:val="Nagwek1"/>
        <w:rPr>
          <w:rFonts w:ascii="Tahoma" w:hAnsi="Tahoma" w:cs="Tahoma"/>
          <w:noProof w:val="0"/>
          <w:color w:val="auto"/>
          <w:sz w:val="24"/>
        </w:rPr>
      </w:pPr>
      <w:r w:rsidRPr="008D0AA5">
        <w:rPr>
          <w:rFonts w:ascii="Tahoma" w:hAnsi="Tahoma" w:cs="Tahoma"/>
          <w:noProof w:val="0"/>
          <w:color w:val="auto"/>
          <w:sz w:val="24"/>
        </w:rPr>
        <w:t xml:space="preserve">Przez Radną/Radnego: </w:t>
      </w:r>
      <w:r w:rsidR="008D0AA5" w:rsidRPr="008D0AA5">
        <w:rPr>
          <w:rFonts w:ascii="Tahoma" w:hAnsi="Tahoma" w:cs="Tahoma"/>
          <w:noProof w:val="0"/>
          <w:color w:val="auto"/>
          <w:sz w:val="24"/>
        </w:rPr>
        <w:t>Elżbietę Kołodziej</w:t>
      </w:r>
    </w:p>
    <w:p w:rsidR="008D0AA5" w:rsidRPr="008D0AA5" w:rsidRDefault="00E85B0F" w:rsidP="008D0AA5">
      <w:pPr>
        <w:pStyle w:val="Nagwek1"/>
        <w:spacing w:before="960"/>
        <w:rPr>
          <w:rFonts w:ascii="Tahoma" w:hAnsi="Tahoma" w:cs="Tahoma"/>
          <w:noProof w:val="0"/>
          <w:color w:val="auto"/>
          <w:sz w:val="24"/>
        </w:rPr>
      </w:pPr>
      <w:r w:rsidRPr="008D0AA5">
        <w:rPr>
          <w:rFonts w:ascii="Tahoma" w:hAnsi="Tahoma" w:cs="Tahoma"/>
          <w:noProof w:val="0"/>
          <w:color w:val="auto"/>
          <w:sz w:val="24"/>
        </w:rPr>
        <w:t>Treść interpelacji, zapytania:</w:t>
      </w:r>
    </w:p>
    <w:p w:rsidR="008D0AA5" w:rsidRDefault="00C61C6F" w:rsidP="008D0AA5">
      <w:pPr>
        <w:pStyle w:val="Nagwek1"/>
        <w:rPr>
          <w:rFonts w:ascii="Tahoma" w:hAnsi="Tahoma" w:cs="Tahoma"/>
          <w:color w:val="auto"/>
          <w:sz w:val="24"/>
        </w:rPr>
      </w:pPr>
      <w:r w:rsidRPr="008D0AA5">
        <w:rPr>
          <w:rFonts w:ascii="Tahoma" w:hAnsi="Tahoma" w:cs="Tahoma"/>
          <w:color w:val="auto"/>
          <w:sz w:val="24"/>
        </w:rPr>
        <w:t>Wnioskuję o zakup pojemnika na elektrośmieci. Jest to pojemnik, który ma kilka okienek wrzutowych, np. na zużyte baterie, ładowarki, żarówki, nośniki elektroniczne itp. Przedmioty te sprawiają zwykle kłopot przy segregacji i często są wrzucane przypadkowo do śmieci, zakłócając segregację. Pojemniki na zakrętki sprawdziły się doskonale. Pojemniki na elektrośmieci byłyby kolejnym działaniem proekologicznym, ułatwiającym segregację i mającym znaczenie edukacyjne.</w:t>
      </w:r>
    </w:p>
    <w:p w:rsidR="00E85B0F" w:rsidRPr="008D0AA5" w:rsidRDefault="00962116" w:rsidP="008D0AA5">
      <w:pPr>
        <w:pStyle w:val="Nagwek1"/>
        <w:spacing w:before="1200"/>
        <w:jc w:val="right"/>
        <w:rPr>
          <w:rFonts w:ascii="Tahoma" w:hAnsi="Tahoma" w:cs="Tahoma"/>
          <w:b/>
          <w:color w:val="auto"/>
          <w:sz w:val="24"/>
        </w:rPr>
      </w:pPr>
      <w:r w:rsidRPr="008D0AA5">
        <w:rPr>
          <w:rFonts w:ascii="Tahoma" w:hAnsi="Tahoma" w:cs="Tahoma"/>
          <w:noProof w:val="0"/>
          <w:color w:val="auto"/>
          <w:sz w:val="24"/>
        </w:rPr>
        <w:t>Elżbieta Kołodziej</w:t>
      </w:r>
    </w:p>
    <w:p w:rsidR="0079799A" w:rsidRPr="008D0AA5" w:rsidRDefault="0079799A" w:rsidP="00D857D2">
      <w:pPr>
        <w:spacing w:line="271" w:lineRule="auto"/>
        <w:jc w:val="right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  <w:bookmarkStart w:id="0" w:name="_GoBack"/>
      <w:bookmarkEnd w:id="0"/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p w:rsidR="0079799A" w:rsidRPr="008D0AA5" w:rsidRDefault="0079799A" w:rsidP="00D857D2">
      <w:pPr>
        <w:spacing w:line="271" w:lineRule="auto"/>
        <w:rPr>
          <w:rFonts w:ascii="Tahoma" w:hAnsi="Tahoma" w:cs="Tahoma"/>
          <w:noProof w:val="0"/>
          <w:sz w:val="24"/>
        </w:rPr>
      </w:pPr>
    </w:p>
    <w:sectPr w:rsidR="0079799A" w:rsidRPr="008D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6AF"/>
    <w:multiLevelType w:val="hybridMultilevel"/>
    <w:tmpl w:val="909C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4F09"/>
    <w:multiLevelType w:val="hybridMultilevel"/>
    <w:tmpl w:val="F35A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D7"/>
    <w:rsid w:val="006F2859"/>
    <w:rsid w:val="007770D7"/>
    <w:rsid w:val="0079799A"/>
    <w:rsid w:val="0082766F"/>
    <w:rsid w:val="008D0AA5"/>
    <w:rsid w:val="00962116"/>
    <w:rsid w:val="00B367CF"/>
    <w:rsid w:val="00C61C6F"/>
    <w:rsid w:val="00D857D2"/>
    <w:rsid w:val="00E4759F"/>
    <w:rsid w:val="00E85B0F"/>
    <w:rsid w:val="00F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5717-AEBF-4821-A9C9-30B08054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9A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9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0AA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C3BB-983B-4088-B605-B26839AB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NataliaDworak</dc:creator>
  <cp:keywords/>
  <dc:description/>
  <cp:lastModifiedBy>NataliaDworak</cp:lastModifiedBy>
  <cp:revision>9</cp:revision>
  <dcterms:created xsi:type="dcterms:W3CDTF">2020-09-17T10:36:00Z</dcterms:created>
  <dcterms:modified xsi:type="dcterms:W3CDTF">2021-04-26T09:25:00Z</dcterms:modified>
</cp:coreProperties>
</file>